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A0" w:rsidRPr="00DB1C64" w:rsidRDefault="009F72A0" w:rsidP="00DB1C6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page" w:horzAnchor="margin" w:tblpY="1741"/>
        <w:tblW w:w="0" w:type="auto"/>
        <w:tblLook w:val="04A0"/>
      </w:tblPr>
      <w:tblGrid>
        <w:gridCol w:w="3190"/>
        <w:gridCol w:w="3190"/>
        <w:gridCol w:w="3191"/>
      </w:tblGrid>
      <w:tr w:rsidR="00144699" w:rsidRPr="00DB1C64" w:rsidTr="00144699">
        <w:tc>
          <w:tcPr>
            <w:tcW w:w="3190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3190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Форма сдачи работы</w:t>
            </w:r>
          </w:p>
        </w:tc>
        <w:tc>
          <w:tcPr>
            <w:tcW w:w="3191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144699" w:rsidRPr="00DB1C64" w:rsidTr="00144699">
        <w:tc>
          <w:tcPr>
            <w:tcW w:w="3190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Северная Америка. Общая характеристика региона</w:t>
            </w:r>
          </w:p>
        </w:tc>
        <w:tc>
          <w:tcPr>
            <w:tcW w:w="3190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3191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8 апреля</w:t>
            </w:r>
          </w:p>
        </w:tc>
      </w:tr>
      <w:tr w:rsidR="00144699" w:rsidRPr="00DB1C64" w:rsidTr="00144699">
        <w:tc>
          <w:tcPr>
            <w:tcW w:w="3190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Страны Африки. Дать оценку социально-экономической структуры, проблемы, особенности стран  Африки по выбору: Алжир, Египет, Сомали, ЮАР</w:t>
            </w:r>
          </w:p>
        </w:tc>
        <w:tc>
          <w:tcPr>
            <w:tcW w:w="3190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Доклад</w:t>
            </w:r>
          </w:p>
        </w:tc>
        <w:tc>
          <w:tcPr>
            <w:tcW w:w="3191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15 апреля</w:t>
            </w:r>
          </w:p>
        </w:tc>
      </w:tr>
      <w:tr w:rsidR="00144699" w:rsidRPr="00DB1C64" w:rsidTr="00144699">
        <w:tc>
          <w:tcPr>
            <w:tcW w:w="3190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Австралия и Океания Охарактеризовать районы Австралии, выделить колонии Океании.</w:t>
            </w:r>
          </w:p>
        </w:tc>
        <w:tc>
          <w:tcPr>
            <w:tcW w:w="3190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3191" w:type="dxa"/>
            <w:vAlign w:val="center"/>
          </w:tcPr>
          <w:p w:rsidR="00144699" w:rsidRPr="00DB1C64" w:rsidRDefault="00144699" w:rsidP="00144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C64">
              <w:rPr>
                <w:rFonts w:ascii="Times New Roman" w:hAnsi="Times New Roman" w:cs="Times New Roman"/>
                <w:sz w:val="24"/>
              </w:rPr>
              <w:t>22 апреля</w:t>
            </w:r>
          </w:p>
        </w:tc>
      </w:tr>
    </w:tbl>
    <w:p w:rsidR="00DB1C64" w:rsidRPr="00DB1C64" w:rsidRDefault="00DB1C64" w:rsidP="00DB1C64">
      <w:pPr>
        <w:jc w:val="center"/>
        <w:rPr>
          <w:rFonts w:ascii="Times New Roman" w:hAnsi="Times New Roman" w:cs="Times New Roman"/>
          <w:sz w:val="24"/>
        </w:rPr>
      </w:pPr>
    </w:p>
    <w:sectPr w:rsidR="00DB1C64" w:rsidRPr="00DB1C64" w:rsidSect="00144699">
      <w:headerReference w:type="default" r:id="rId6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B3" w:rsidRDefault="00955EB3" w:rsidP="00812C2D">
      <w:pPr>
        <w:spacing w:after="0" w:line="240" w:lineRule="auto"/>
      </w:pPr>
      <w:r>
        <w:separator/>
      </w:r>
    </w:p>
  </w:endnote>
  <w:endnote w:type="continuationSeparator" w:id="0">
    <w:p w:rsidR="00955EB3" w:rsidRDefault="00955EB3" w:rsidP="0081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B3" w:rsidRDefault="00955EB3" w:rsidP="00812C2D">
      <w:pPr>
        <w:spacing w:after="0" w:line="240" w:lineRule="auto"/>
      </w:pPr>
      <w:r>
        <w:separator/>
      </w:r>
    </w:p>
  </w:footnote>
  <w:footnote w:type="continuationSeparator" w:id="0">
    <w:p w:rsidR="00955EB3" w:rsidRDefault="00955EB3" w:rsidP="0081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2D" w:rsidRPr="00DB1C64" w:rsidRDefault="00812C2D" w:rsidP="00812C2D">
    <w:pPr>
      <w:pStyle w:val="a4"/>
      <w:jc w:val="center"/>
      <w:rPr>
        <w:rFonts w:ascii="Times New Roman" w:hAnsi="Times New Roman" w:cs="Times New Roman"/>
        <w:sz w:val="28"/>
      </w:rPr>
    </w:pPr>
    <w:r w:rsidRPr="00DB1C64">
      <w:rPr>
        <w:rFonts w:ascii="Times New Roman" w:hAnsi="Times New Roman" w:cs="Times New Roman"/>
        <w:sz w:val="28"/>
      </w:rPr>
      <w:t>Список заданий по географии для промежуточной аттестации 11 А класса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2D"/>
    <w:rsid w:val="00144699"/>
    <w:rsid w:val="004D5F6D"/>
    <w:rsid w:val="0066777B"/>
    <w:rsid w:val="00812C2D"/>
    <w:rsid w:val="00955EB3"/>
    <w:rsid w:val="009F72A0"/>
    <w:rsid w:val="00A14D03"/>
    <w:rsid w:val="00DB1C64"/>
    <w:rsid w:val="00F1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C2D"/>
  </w:style>
  <w:style w:type="paragraph" w:styleId="a6">
    <w:name w:val="footer"/>
    <w:basedOn w:val="a"/>
    <w:link w:val="a7"/>
    <w:uiPriority w:val="99"/>
    <w:semiHidden/>
    <w:unhideWhenUsed/>
    <w:rsid w:val="0081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№17</dc:creator>
  <cp:lastModifiedBy>гимназия №17</cp:lastModifiedBy>
  <cp:revision>2</cp:revision>
  <dcterms:created xsi:type="dcterms:W3CDTF">2022-03-28T07:16:00Z</dcterms:created>
  <dcterms:modified xsi:type="dcterms:W3CDTF">2022-03-28T07:16:00Z</dcterms:modified>
</cp:coreProperties>
</file>